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2758440</wp:posOffset>
                      </wp:positionH>
                      <wp:positionV relativeFrom="page">
                        <wp:posOffset>154305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7.2pt;margin-top:12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xFR0+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3719E" w:rsidP="0037111D">
            <w:r w:rsidRPr="0093719E">
              <w:rPr>
                <w:rFonts w:ascii="Helvetica" w:hAnsi="Helvetica"/>
              </w:rPr>
              <w:t>673/2022-SŽ-SSV-Ú3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9D1CBC" w:rsidP="00CC1E2B">
            <w:r>
              <w:t>2</w:t>
            </w:r>
            <w:r w:rsidR="0093719E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A170E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A170E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  <w:r w:rsidR="00CA170E">
              <w:t xml:space="preserve"> </w:t>
            </w:r>
          </w:p>
        </w:tc>
        <w:tc>
          <w:tcPr>
            <w:tcW w:w="2552" w:type="dxa"/>
          </w:tcPr>
          <w:p w:rsidR="009A7568" w:rsidRPr="003E6B9A" w:rsidRDefault="00CA170E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D1CBC">
              <w:rPr>
                <w:noProof/>
              </w:rPr>
              <w:t>4. ledna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  <w:bookmarkStart w:id="1" w:name="_GoBack"/>
            <w:bookmarkEnd w:id="1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A170E" w:rsidRPr="00CA170E">
        <w:rPr>
          <w:rFonts w:eastAsia="Calibri" w:cs="Times New Roman"/>
          <w:b/>
          <w:lang w:eastAsia="cs-CZ"/>
        </w:rPr>
        <w:t xml:space="preserve">Zrušení přejezdu P6801 v km 179,826 trati Brno – Č. Třebová a výstavba podchodu v </w:t>
      </w:r>
      <w:proofErr w:type="spellStart"/>
      <w:r w:rsidR="00CA170E" w:rsidRPr="00CA170E">
        <w:rPr>
          <w:rFonts w:eastAsia="Calibri" w:cs="Times New Roman"/>
          <w:b/>
          <w:lang w:eastAsia="cs-CZ"/>
        </w:rPr>
        <w:t>zast</w:t>
      </w:r>
      <w:proofErr w:type="spellEnd"/>
      <w:r w:rsidR="00CA170E" w:rsidRPr="00CA170E">
        <w:rPr>
          <w:rFonts w:eastAsia="Calibri" w:cs="Times New Roman"/>
          <w:b/>
          <w:lang w:eastAsia="cs-CZ"/>
        </w:rPr>
        <w:t>. Blansko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170E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A170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CA170E" w:rsidRDefault="00CA170E" w:rsidP="00CA170E">
      <w:r>
        <w:t>V soupise SO 11-20-01 podchod jsou dvě položky pro realizaci podhledu podchodu:</w:t>
      </w: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41"/>
        <w:gridCol w:w="160"/>
        <w:gridCol w:w="5227"/>
        <w:gridCol w:w="709"/>
        <w:gridCol w:w="1417"/>
      </w:tblGrid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76423</w:t>
            </w: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OPLECHOVÁNÍ A LEMOVÁNÍ KONSTR Z HLINÍK PLECHU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80,400</w:t>
            </w:r>
          </w:p>
        </w:tc>
      </w:tr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Kovový rozebíratelný podhled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17,7*4+1,5*2,7+1,5*3,7=80.400 [A]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A170E" w:rsidTr="00CA170E">
        <w:trPr>
          <w:trHeight w:val="2040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- položky klempířských konstrukcí zahrnují zejména kompletní konstrukci včetně úprav plechů (i povrchové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úpravy a pod.), spojovací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a ochranné prostředky, podkladovou lepenku, upevňovací prvky, lemování, spárování, úpravy u okapů, prostupů, výčnělků, rohů, spojů, dilatací a pod. a není-li zahrnut v samostatných položkách (SD 78), i nátěr konstrukcí, včetně úprav povrchu před nátěrem. 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- Položka zahrnuje veškerý materiál, výrobky a polotovary, včetně mimostaveništní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vnitrostaveništní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dopravy (rovněž přesuny), včetně naložení 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složení,případně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s uložením.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76423R</w:t>
            </w: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OPLECHOVÁNÍ A LEMOVÁNÍ KONSTR Z PLASTU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170E" w:rsidRDefault="00CA170E" w:rsidP="000D2C4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95,330</w:t>
            </w:r>
          </w:p>
        </w:tc>
      </w:tr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Rozebíratelný plastový podhled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A170E" w:rsidTr="00CA170E">
        <w:trPr>
          <w:trHeight w:val="25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20,9*4,0+2,44*2,84+1,4+3,4=95.330 [A]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A170E" w:rsidTr="00CA170E">
        <w:trPr>
          <w:trHeight w:val="2805"/>
        </w:trPr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- položky klempířských konstrukcí zahrnují zejména kompletní konstrukci včetně úprav plechů (i povrchové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úpravy a pod.), spojovací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a ochranné prostředky, podkladovou lepenku, 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upevňovací prvky, lemování, spárování, úpravy u okapů, prostupů, výčnělků, rohů, spojů, 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dilatací a pod. a není-li zahrnut v samostatných položkách (SD 78), i nátěr konstrukcí, včetně úprav povrchu před nátěrem. 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- Položka zahrnuje veškerý materiál, výrobky a polotovary, včetně mimostaveništní a 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vnitrostaveništní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dopravy (rovněž přesuny), včetně naložení 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složení,případně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s uložením.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170E" w:rsidRDefault="00CA170E" w:rsidP="000D2C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CA170E" w:rsidRDefault="00CA170E" w:rsidP="00CA170E">
      <w:r>
        <w:t>Ohledně specifikace materiálu podhledu jsme našli pouze zmínku v TZ:</w:t>
      </w:r>
    </w:p>
    <w:p w:rsidR="0014248F" w:rsidRDefault="00CA170E" w:rsidP="00CA170E">
      <w:pPr>
        <w:rPr>
          <w:sz w:val="16"/>
          <w:szCs w:val="16"/>
        </w:rPr>
      </w:pPr>
      <w:r>
        <w:rPr>
          <w:noProof/>
          <w:lang w:eastAsia="cs-CZ"/>
        </w:rPr>
        <w:drawing>
          <wp:inline distT="0" distB="0" distL="0" distR="0" wp14:anchorId="2B7F1B43" wp14:editId="46459AE7">
            <wp:extent cx="5760720" cy="125984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19" w:rsidRPr="00CA170E" w:rsidRDefault="00CA170E" w:rsidP="00CA170E">
      <w:r>
        <w:t xml:space="preserve">Domníváme se, že v soupise prací je pol. </w:t>
      </w:r>
      <w:proofErr w:type="gramStart"/>
      <w:r>
        <w:t>č.38</w:t>
      </w:r>
      <w:proofErr w:type="gramEnd"/>
      <w:r>
        <w:t xml:space="preserve"> pro realizaci kovového podhledu podchodu obsažena navíc a měla by být vyjmuta. Můžete pol. 38 prověřit a případně vyjmout ze soupisu prací?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D5319" w:rsidRPr="0093719E" w:rsidRDefault="0093719E" w:rsidP="00BD5319">
      <w:pPr>
        <w:spacing w:after="0" w:line="240" w:lineRule="auto"/>
        <w:rPr>
          <w:rFonts w:eastAsia="Calibri" w:cs="Times New Roman"/>
          <w:i/>
          <w:lang w:eastAsia="cs-CZ"/>
        </w:rPr>
      </w:pPr>
      <w:r w:rsidRPr="0093719E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93719E">
        <w:rPr>
          <w:rFonts w:eastAsia="Calibri" w:cs="Times New Roman"/>
          <w:i/>
          <w:lang w:eastAsia="cs-CZ"/>
        </w:rPr>
        <w:t>č.38</w:t>
      </w:r>
      <w:proofErr w:type="gramEnd"/>
      <w:r w:rsidRPr="0093719E">
        <w:rPr>
          <w:rFonts w:eastAsia="Calibri" w:cs="Times New Roman"/>
          <w:i/>
          <w:lang w:eastAsia="cs-CZ"/>
        </w:rPr>
        <w:t xml:space="preserve"> zůstane v soupisu prací, zahrnuje oplechování stěn výtahových šachet u jejich dveří + oplechování kabelových nik. V soupisu prací byl upraven popis této položky a její výměra.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93719E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3719E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15533D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5533D">
        <w:rPr>
          <w:rFonts w:eastAsia="Calibri" w:cs="Times New Roman"/>
          <w:b/>
          <w:bCs/>
          <w:lang w:eastAsia="cs-CZ"/>
        </w:rPr>
        <w:t xml:space="preserve">Příloha: </w:t>
      </w:r>
      <w:r w:rsidRPr="0015533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5533D">
        <w:rPr>
          <w:rFonts w:eastAsia="Calibri" w:cs="Times New Roman"/>
          <w:bCs/>
          <w:lang w:eastAsia="cs-CZ"/>
        </w:rPr>
        <w:instrText xml:space="preserve"> FORMTEXT </w:instrText>
      </w:r>
      <w:r w:rsidRPr="0015533D">
        <w:rPr>
          <w:rFonts w:eastAsia="Calibri" w:cs="Times New Roman"/>
          <w:bCs/>
          <w:lang w:eastAsia="cs-CZ"/>
        </w:rPr>
      </w:r>
      <w:r w:rsidRPr="0015533D">
        <w:rPr>
          <w:rFonts w:eastAsia="Calibri" w:cs="Times New Roman"/>
          <w:bCs/>
          <w:lang w:eastAsia="cs-CZ"/>
        </w:rPr>
        <w:fldChar w:fldCharType="separate"/>
      </w:r>
      <w:r w:rsidRPr="0015533D">
        <w:rPr>
          <w:rFonts w:eastAsia="Calibri" w:cs="Times New Roman"/>
          <w:bCs/>
          <w:lang w:eastAsia="cs-CZ"/>
        </w:rPr>
        <w:t> </w:t>
      </w:r>
      <w:r w:rsidRPr="0015533D">
        <w:rPr>
          <w:rFonts w:eastAsia="Calibri" w:cs="Times New Roman"/>
          <w:bCs/>
          <w:lang w:eastAsia="cs-CZ"/>
        </w:rPr>
        <w:t> </w:t>
      </w:r>
      <w:r w:rsidRPr="0015533D">
        <w:rPr>
          <w:rFonts w:eastAsia="Calibri" w:cs="Times New Roman"/>
          <w:bCs/>
          <w:lang w:eastAsia="cs-CZ"/>
        </w:rPr>
        <w:t> </w:t>
      </w:r>
      <w:r w:rsidRPr="0015533D">
        <w:rPr>
          <w:rFonts w:eastAsia="Calibri" w:cs="Times New Roman"/>
          <w:bCs/>
          <w:lang w:eastAsia="cs-CZ"/>
        </w:rPr>
        <w:t> </w:t>
      </w:r>
      <w:r w:rsidRPr="0015533D">
        <w:rPr>
          <w:rFonts w:eastAsia="Calibri" w:cs="Times New Roman"/>
          <w:bCs/>
          <w:lang w:eastAsia="cs-CZ"/>
        </w:rPr>
        <w:t> </w:t>
      </w:r>
      <w:r w:rsidRPr="0015533D">
        <w:rPr>
          <w:rFonts w:eastAsia="Calibri" w:cs="Times New Roman"/>
          <w:bCs/>
          <w:lang w:eastAsia="cs-CZ"/>
        </w:rPr>
        <w:fldChar w:fldCharType="end"/>
      </w:r>
    </w:p>
    <w:p w:rsidR="00BD5319" w:rsidRPr="006F4C0E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F4C0E">
        <w:rPr>
          <w:rFonts w:eastAsia="Calibri" w:cs="Times New Roman"/>
          <w:lang w:eastAsia="cs-CZ"/>
        </w:rPr>
        <w:t>XDC_podchod_Blansko_zm0</w:t>
      </w:r>
      <w:r w:rsidR="00B73520" w:rsidRPr="006F4C0E">
        <w:rPr>
          <w:rFonts w:eastAsia="Calibri" w:cs="Times New Roman"/>
          <w:lang w:eastAsia="cs-CZ"/>
        </w:rPr>
        <w:t>5</w:t>
      </w:r>
      <w:r w:rsidRPr="006F4C0E">
        <w:rPr>
          <w:rFonts w:eastAsia="Calibri" w:cs="Times New Roman"/>
          <w:lang w:eastAsia="cs-CZ"/>
        </w:rPr>
        <w:t>_202</w:t>
      </w:r>
      <w:r w:rsidR="00B73520" w:rsidRPr="006F4C0E">
        <w:rPr>
          <w:rFonts w:eastAsia="Calibri" w:cs="Times New Roman"/>
          <w:lang w:eastAsia="cs-CZ"/>
        </w:rPr>
        <w:t>201</w:t>
      </w:r>
      <w:r w:rsidRPr="006F4C0E">
        <w:rPr>
          <w:rFonts w:eastAsia="Calibri" w:cs="Times New Roman"/>
          <w:lang w:eastAsia="cs-CZ"/>
        </w:rPr>
        <w:t>04</w:t>
      </w:r>
    </w:p>
    <w:p w:rsidR="0093719E" w:rsidRPr="0015533D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F4C0E">
        <w:rPr>
          <w:rFonts w:eastAsia="Calibri" w:cs="Times New Roman"/>
          <w:lang w:eastAsia="cs-CZ"/>
        </w:rPr>
        <w:t>XLS_podchod_Blansko_zm0</w:t>
      </w:r>
      <w:r w:rsidR="00B73520" w:rsidRPr="006F4C0E">
        <w:rPr>
          <w:rFonts w:eastAsia="Calibri" w:cs="Times New Roman"/>
          <w:lang w:eastAsia="cs-CZ"/>
        </w:rPr>
        <w:t>5</w:t>
      </w:r>
      <w:r w:rsidRPr="006F4C0E">
        <w:rPr>
          <w:rFonts w:eastAsia="Calibri" w:cs="Times New Roman"/>
          <w:lang w:eastAsia="cs-CZ"/>
        </w:rPr>
        <w:t>_202</w:t>
      </w:r>
      <w:r w:rsidR="00B73520" w:rsidRPr="006F4C0E">
        <w:rPr>
          <w:rFonts w:eastAsia="Calibri" w:cs="Times New Roman"/>
          <w:lang w:eastAsia="cs-CZ"/>
        </w:rPr>
        <w:t>20</w:t>
      </w:r>
      <w:r w:rsidRPr="006F4C0E">
        <w:rPr>
          <w:rFonts w:eastAsia="Calibri" w:cs="Times New Roman"/>
          <w:lang w:eastAsia="cs-CZ"/>
        </w:rPr>
        <w:t>104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3719E" w:rsidRPr="0015533D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15533D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33D">
        <w:rPr>
          <w:rFonts w:eastAsia="Calibri" w:cs="Times New Roman"/>
          <w:lang w:eastAsia="cs-CZ"/>
        </w:rPr>
        <w:t xml:space="preserve">V Olomouci dne </w:t>
      </w:r>
      <w:r w:rsidR="0015533D" w:rsidRPr="0015533D">
        <w:rPr>
          <w:rFonts w:eastAsia="Calibri" w:cs="Times New Roman"/>
          <w:lang w:eastAsia="cs-CZ"/>
        </w:rPr>
        <w:t>4. 1. 2022</w:t>
      </w:r>
    </w:p>
    <w:p w:rsidR="00BD5319" w:rsidRPr="0015533D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3719E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3719E" w:rsidRPr="0015533D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15533D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15533D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5533D">
        <w:rPr>
          <w:rFonts w:eastAsia="Times New Roman" w:cs="Times New Roman"/>
          <w:b/>
          <w:bCs/>
          <w:lang w:eastAsia="cs-CZ"/>
        </w:rPr>
        <w:t>Ing. Miroslav Bocák</w:t>
      </w:r>
      <w:r w:rsidRPr="0015533D">
        <w:rPr>
          <w:rFonts w:eastAsia="Times New Roman" w:cs="Times New Roman"/>
          <w:b/>
          <w:lang w:eastAsia="cs-CZ"/>
        </w:rPr>
        <w:t xml:space="preserve"> </w:t>
      </w:r>
    </w:p>
    <w:p w:rsidR="00BD5319" w:rsidRPr="0015533D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>ředitel organizační jednotky</w:t>
      </w:r>
      <w:r w:rsidRPr="0015533D">
        <w:rPr>
          <w:rFonts w:eastAsia="Times New Roman" w:cs="Times New Roman"/>
          <w:lang w:eastAsia="cs-CZ"/>
        </w:rPr>
        <w:tab/>
      </w:r>
    </w:p>
    <w:p w:rsidR="00BD5319" w:rsidRPr="0015533D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 xml:space="preserve">Správa </w:t>
      </w:r>
      <w:r w:rsidR="00E10710" w:rsidRPr="0015533D">
        <w:rPr>
          <w:rFonts w:eastAsia="Times New Roman" w:cs="Times New Roman"/>
          <w:lang w:eastAsia="cs-CZ"/>
        </w:rPr>
        <w:t>železnic</w:t>
      </w:r>
      <w:r w:rsidRPr="0015533D">
        <w:rPr>
          <w:rFonts w:eastAsia="Times New Roman" w:cs="Times New Roman"/>
          <w:lang w:eastAsia="cs-CZ"/>
        </w:rPr>
        <w:t>,</w:t>
      </w:r>
      <w:r w:rsidR="00E10710" w:rsidRPr="0015533D">
        <w:rPr>
          <w:rFonts w:eastAsia="Times New Roman" w:cs="Times New Roman"/>
          <w:lang w:eastAsia="cs-CZ"/>
        </w:rPr>
        <w:t xml:space="preserve"> </w:t>
      </w:r>
      <w:r w:rsidRPr="0015533D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1C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1C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06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FEB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1C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1C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24782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10F7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8F7B16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C4DF4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248F"/>
    <w:rsid w:val="0015533D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43B6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D7E3C"/>
    <w:rsid w:val="006E0578"/>
    <w:rsid w:val="006E314D"/>
    <w:rsid w:val="006E7F06"/>
    <w:rsid w:val="006F4C0E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3719E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1CB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3520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170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E3D3970"/>
  <w14:defaultImageDpi w14:val="32767"/>
  <w15:docId w15:val="{F1CE84BE-26B4-4F91-95DC-A0C3E8E5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7FD1D.44615F7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10839D-F580-4156-88AC-FA4C0078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2019-02-22T13:28:00Z</cp:lastPrinted>
  <dcterms:created xsi:type="dcterms:W3CDTF">2022-01-03T07:53:00Z</dcterms:created>
  <dcterms:modified xsi:type="dcterms:W3CDTF">2022-01-04T09:36:00Z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